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EAE2" w14:textId="28BA336A" w:rsidR="00262D0C" w:rsidRDefault="00262D0C" w:rsidP="00950174">
      <w:pPr>
        <w:jc w:val="both"/>
        <w:rPr>
          <w:rFonts w:ascii="Calibri" w:hAnsi="Calibri" w:cs="Arial"/>
          <w:b/>
          <w:bCs/>
          <w:iCs/>
          <w:sz w:val="22"/>
          <w:szCs w:val="22"/>
        </w:rPr>
      </w:pPr>
      <w:r>
        <w:rPr>
          <w:rFonts w:ascii="Calibri" w:hAnsi="Calibri" w:cs="Arial"/>
          <w:b/>
          <w:bCs/>
          <w:iCs/>
          <w:sz w:val="22"/>
          <w:szCs w:val="22"/>
        </w:rPr>
        <w:t xml:space="preserve">Training </w:t>
      </w:r>
      <w:r w:rsidR="00072E5D">
        <w:rPr>
          <w:rFonts w:ascii="Calibri" w:hAnsi="Calibri" w:cs="Arial"/>
          <w:b/>
          <w:bCs/>
          <w:iCs/>
          <w:sz w:val="22"/>
          <w:szCs w:val="22"/>
        </w:rPr>
        <w:t>Functiegerichte indicatiestelling hulpmiddelenzorg</w:t>
      </w:r>
    </w:p>
    <w:p w14:paraId="3A7F2C41" w14:textId="6BED29A7" w:rsidR="00FD6E66" w:rsidRPr="00262D0C" w:rsidRDefault="00262D0C" w:rsidP="00950174">
      <w:pPr>
        <w:jc w:val="both"/>
        <w:rPr>
          <w:rFonts w:ascii="Calibri" w:hAnsi="Calibri" w:cs="Arial"/>
          <w:i/>
          <w:sz w:val="22"/>
          <w:szCs w:val="22"/>
        </w:rPr>
      </w:pPr>
      <w:r>
        <w:rPr>
          <w:rFonts w:ascii="Calibri" w:hAnsi="Calibri" w:cs="Arial"/>
          <w:i/>
          <w:sz w:val="22"/>
          <w:szCs w:val="22"/>
        </w:rPr>
        <w:t>Tijdsduur: 4 uur</w:t>
      </w:r>
      <w:r w:rsidR="00734598">
        <w:rPr>
          <w:rFonts w:ascii="Calibri" w:hAnsi="Calibri" w:cs="Arial"/>
          <w:i/>
          <w:sz w:val="22"/>
          <w:szCs w:val="22"/>
        </w:rPr>
        <w:t xml:space="preserve"> inclusief een korte pauze</w:t>
      </w:r>
    </w:p>
    <w:p w14:paraId="2DD8C799" w14:textId="706DFB6A" w:rsidR="00FD6E66" w:rsidRDefault="00FD6E66" w:rsidP="00950174">
      <w:pPr>
        <w:jc w:val="both"/>
        <w:rPr>
          <w:rFonts w:ascii="Calibri" w:hAnsi="Calibri" w:cs="Arial"/>
          <w:b/>
          <w:bCs/>
          <w:iCs/>
          <w:sz w:val="22"/>
          <w:szCs w:val="22"/>
        </w:rPr>
      </w:pPr>
    </w:p>
    <w:p w14:paraId="4653129C" w14:textId="3B7CFF85" w:rsidR="00FD6E66" w:rsidRDefault="00FD6E66" w:rsidP="00950174">
      <w:pPr>
        <w:jc w:val="both"/>
        <w:rPr>
          <w:rFonts w:ascii="Calibri" w:hAnsi="Calibri" w:cs="Arial"/>
          <w:iCs/>
          <w:sz w:val="22"/>
          <w:szCs w:val="22"/>
        </w:rPr>
      </w:pPr>
      <w:r>
        <w:rPr>
          <w:rFonts w:ascii="Calibri" w:hAnsi="Calibri" w:cs="Arial"/>
          <w:iCs/>
          <w:sz w:val="22"/>
          <w:szCs w:val="22"/>
        </w:rPr>
        <w:t>In de training zullen de volgende onderdelen worden behandeld:</w:t>
      </w:r>
    </w:p>
    <w:p w14:paraId="28DD68D7" w14:textId="53AD735F" w:rsidR="00734598" w:rsidRPr="00803FE5" w:rsidRDefault="00734598" w:rsidP="00FD6E66">
      <w:pPr>
        <w:pStyle w:val="Lijstalinea"/>
        <w:numPr>
          <w:ilvl w:val="0"/>
          <w:numId w:val="4"/>
        </w:numPr>
        <w:jc w:val="both"/>
        <w:rPr>
          <w:rFonts w:ascii="Calibri" w:hAnsi="Calibri" w:cs="Arial"/>
          <w:iCs/>
          <w:sz w:val="22"/>
          <w:szCs w:val="22"/>
          <w:u w:val="single"/>
        </w:rPr>
      </w:pPr>
      <w:r w:rsidRPr="00803FE5">
        <w:rPr>
          <w:rFonts w:ascii="Calibri" w:hAnsi="Calibri" w:cs="Arial"/>
          <w:iCs/>
          <w:sz w:val="22"/>
          <w:szCs w:val="22"/>
          <w:u w:val="single"/>
        </w:rPr>
        <w:t>Welkom en inleiding</w:t>
      </w:r>
      <w:r w:rsidR="000E0CAE">
        <w:rPr>
          <w:rFonts w:ascii="Calibri" w:hAnsi="Calibri" w:cs="Arial"/>
          <w:iCs/>
          <w:sz w:val="22"/>
          <w:szCs w:val="22"/>
        </w:rPr>
        <w:t xml:space="preserve"> (</w:t>
      </w:r>
      <w:r w:rsidR="00EB463D">
        <w:rPr>
          <w:rFonts w:ascii="Calibri" w:hAnsi="Calibri" w:cs="Arial"/>
          <w:iCs/>
          <w:sz w:val="22"/>
          <w:szCs w:val="22"/>
        </w:rPr>
        <w:t xml:space="preserve">20 </w:t>
      </w:r>
      <w:r w:rsidR="000E0CAE">
        <w:rPr>
          <w:rFonts w:ascii="Calibri" w:hAnsi="Calibri" w:cs="Arial"/>
          <w:iCs/>
          <w:sz w:val="22"/>
          <w:szCs w:val="22"/>
        </w:rPr>
        <w:t xml:space="preserve"> min)</w:t>
      </w:r>
    </w:p>
    <w:p w14:paraId="0653574D" w14:textId="76312689" w:rsidR="00803FE5" w:rsidRPr="00803FE5" w:rsidRDefault="00803FE5" w:rsidP="00803FE5">
      <w:pPr>
        <w:pStyle w:val="Lijstalinea"/>
        <w:jc w:val="both"/>
        <w:rPr>
          <w:rFonts w:ascii="Calibri" w:hAnsi="Calibri" w:cs="Arial"/>
          <w:i/>
          <w:sz w:val="22"/>
          <w:szCs w:val="22"/>
        </w:rPr>
      </w:pPr>
      <w:r w:rsidRPr="00803FE5">
        <w:rPr>
          <w:rFonts w:ascii="Calibri" w:hAnsi="Calibri" w:cs="Arial"/>
          <w:i/>
          <w:sz w:val="22"/>
          <w:szCs w:val="22"/>
        </w:rPr>
        <w:t xml:space="preserve">In dit onderdeel wordt ingegaan op wie de deelnemers zijn, wat hun achtergrond is en wat hun verwachtingen zijn voor deze training. Er wordt uitgelegd wie Zorgplan is en wat zij doen. Ook worden de doelstellingen voor de training samen besproken. </w:t>
      </w:r>
      <w:r w:rsidR="00072E5D">
        <w:rPr>
          <w:rFonts w:ascii="Calibri" w:hAnsi="Calibri" w:cs="Arial"/>
          <w:i/>
          <w:sz w:val="22"/>
          <w:szCs w:val="22"/>
        </w:rPr>
        <w:t>Daarnaast wordt er uitgelegd waarom deze training ontwikkeld is in samenwerking met de zorgkantoren.</w:t>
      </w:r>
      <w:r w:rsidR="00A15925">
        <w:rPr>
          <w:rFonts w:ascii="Calibri" w:hAnsi="Calibri" w:cs="Arial"/>
          <w:i/>
          <w:sz w:val="22"/>
          <w:szCs w:val="22"/>
        </w:rPr>
        <w:t xml:space="preserve"> De training is door een aantal zorgkantoren verplicht gesteld voor de indiceerders, hier wordt de achterliggende gedachte daarachter toegelicht. </w:t>
      </w:r>
    </w:p>
    <w:p w14:paraId="0E604BC5" w14:textId="631761A3" w:rsidR="00FD6E66" w:rsidRPr="00072E5D" w:rsidRDefault="00072E5D" w:rsidP="008E5BEC">
      <w:pPr>
        <w:pStyle w:val="Lijstalinea"/>
        <w:numPr>
          <w:ilvl w:val="0"/>
          <w:numId w:val="4"/>
        </w:numPr>
        <w:jc w:val="both"/>
        <w:rPr>
          <w:rFonts w:ascii="Calibri" w:hAnsi="Calibri" w:cs="Arial"/>
          <w:iCs/>
          <w:sz w:val="22"/>
          <w:szCs w:val="22"/>
          <w:u w:val="single"/>
        </w:rPr>
      </w:pPr>
      <w:r w:rsidRPr="00072E5D">
        <w:rPr>
          <w:rFonts w:ascii="Calibri" w:hAnsi="Calibri" w:cs="Arial"/>
          <w:iCs/>
          <w:sz w:val="22"/>
          <w:szCs w:val="22"/>
          <w:u w:val="single"/>
        </w:rPr>
        <w:t>Functiegericht indiceren, procesflow &amp; IC</w:t>
      </w:r>
      <w:r>
        <w:rPr>
          <w:rFonts w:ascii="Calibri" w:hAnsi="Calibri" w:cs="Arial"/>
          <w:iCs/>
          <w:sz w:val="22"/>
          <w:szCs w:val="22"/>
          <w:u w:val="single"/>
        </w:rPr>
        <w:t>F</w:t>
      </w:r>
      <w:r>
        <w:rPr>
          <w:rFonts w:ascii="Calibri" w:hAnsi="Calibri" w:cs="Arial"/>
          <w:iCs/>
          <w:sz w:val="22"/>
          <w:szCs w:val="22"/>
        </w:rPr>
        <w:t xml:space="preserve"> (</w:t>
      </w:r>
      <w:r w:rsidR="00EB463D">
        <w:rPr>
          <w:rFonts w:ascii="Calibri" w:hAnsi="Calibri" w:cs="Arial"/>
          <w:iCs/>
          <w:sz w:val="22"/>
          <w:szCs w:val="22"/>
        </w:rPr>
        <w:t>20</w:t>
      </w:r>
      <w:r>
        <w:rPr>
          <w:rFonts w:ascii="Calibri" w:hAnsi="Calibri" w:cs="Arial"/>
          <w:iCs/>
          <w:sz w:val="22"/>
          <w:szCs w:val="22"/>
        </w:rPr>
        <w:t xml:space="preserve"> min)</w:t>
      </w:r>
    </w:p>
    <w:p w14:paraId="5261FA36" w14:textId="60EC1B13" w:rsidR="00072E5D" w:rsidRDefault="00072E5D" w:rsidP="00803FE5">
      <w:pPr>
        <w:pStyle w:val="Lijstalinea"/>
        <w:jc w:val="both"/>
        <w:rPr>
          <w:rFonts w:ascii="Calibri" w:hAnsi="Calibri" w:cs="Arial"/>
          <w:i/>
          <w:sz w:val="22"/>
          <w:szCs w:val="22"/>
        </w:rPr>
      </w:pPr>
      <w:r>
        <w:rPr>
          <w:rFonts w:ascii="Calibri" w:hAnsi="Calibri" w:cs="Arial"/>
          <w:i/>
          <w:sz w:val="22"/>
          <w:szCs w:val="22"/>
        </w:rPr>
        <w:t xml:space="preserve">In dit gedeelte wordt kort de informatie herhaald uit de e-learning waarmee vandaag praktisch aan de slag wordt gegaan. Er wordt een korte uitleg gegeven over het functiegericht indiceren, de procesflow en op welke stappen de training is gericht en de domeinen van de ICF. </w:t>
      </w:r>
    </w:p>
    <w:p w14:paraId="09CD6C57" w14:textId="056C44E5" w:rsidR="00072E5D" w:rsidRPr="00072E5D" w:rsidRDefault="00072E5D" w:rsidP="00FD6E66">
      <w:pPr>
        <w:pStyle w:val="Lijstalinea"/>
        <w:numPr>
          <w:ilvl w:val="0"/>
          <w:numId w:val="4"/>
        </w:numPr>
        <w:jc w:val="both"/>
        <w:rPr>
          <w:rFonts w:ascii="Calibri" w:hAnsi="Calibri" w:cs="Arial"/>
          <w:iCs/>
          <w:sz w:val="22"/>
          <w:szCs w:val="22"/>
          <w:u w:val="single"/>
        </w:rPr>
      </w:pPr>
      <w:r w:rsidRPr="00072E5D">
        <w:rPr>
          <w:rFonts w:ascii="Calibri" w:hAnsi="Calibri" w:cs="Arial"/>
          <w:iCs/>
          <w:sz w:val="22"/>
          <w:szCs w:val="22"/>
          <w:u w:val="single"/>
        </w:rPr>
        <w:t>Casuistiek opdracht ICF</w:t>
      </w:r>
      <w:r>
        <w:rPr>
          <w:rFonts w:ascii="Calibri" w:hAnsi="Calibri" w:cs="Arial"/>
          <w:iCs/>
          <w:sz w:val="22"/>
          <w:szCs w:val="22"/>
          <w:u w:val="single"/>
        </w:rPr>
        <w:t xml:space="preserve"> (</w:t>
      </w:r>
      <w:r w:rsidR="00EB463D">
        <w:rPr>
          <w:rFonts w:ascii="Calibri" w:hAnsi="Calibri" w:cs="Arial"/>
          <w:iCs/>
          <w:sz w:val="22"/>
          <w:szCs w:val="22"/>
          <w:u w:val="single"/>
        </w:rPr>
        <w:t>50</w:t>
      </w:r>
      <w:r>
        <w:rPr>
          <w:rFonts w:ascii="Calibri" w:hAnsi="Calibri" w:cs="Arial"/>
          <w:iCs/>
          <w:sz w:val="22"/>
          <w:szCs w:val="22"/>
          <w:u w:val="single"/>
        </w:rPr>
        <w:t xml:space="preserve"> min)</w:t>
      </w:r>
    </w:p>
    <w:p w14:paraId="41BCF67F" w14:textId="675709F8" w:rsidR="008E2462" w:rsidRDefault="00072E5D" w:rsidP="00072E5D">
      <w:pPr>
        <w:pStyle w:val="Lijstalinea"/>
        <w:jc w:val="both"/>
        <w:rPr>
          <w:rFonts w:ascii="Calibri" w:hAnsi="Calibri" w:cs="Arial"/>
          <w:iCs/>
          <w:sz w:val="22"/>
          <w:szCs w:val="22"/>
          <w:u w:val="single"/>
        </w:rPr>
      </w:pPr>
      <w:r>
        <w:rPr>
          <w:rFonts w:ascii="Calibri" w:hAnsi="Calibri" w:cs="Arial"/>
          <w:i/>
          <w:sz w:val="22"/>
          <w:szCs w:val="22"/>
        </w:rPr>
        <w:t>De deelnemers ontvangen een papieren casuistiek die zijn middels markers moeten uitwerken in de verschillende domeinen van de ICF. De deelnemers maken deze opdracht in groepen van 2 of 3 personen. Als alle deelnemers klaar zijn, wordt deze opdracht klassikaal nabesproken en wordt ingegaan op de discussies die kunnen ontstaan.</w:t>
      </w:r>
      <w:r>
        <w:rPr>
          <w:rFonts w:ascii="Calibri" w:hAnsi="Calibri" w:cs="Arial"/>
          <w:iCs/>
          <w:sz w:val="22"/>
          <w:szCs w:val="22"/>
          <w:u w:val="single"/>
        </w:rPr>
        <w:t xml:space="preserve"> </w:t>
      </w:r>
    </w:p>
    <w:p w14:paraId="510E91FA" w14:textId="37764532" w:rsidR="00072E5D" w:rsidRDefault="00291C11" w:rsidP="00FD6E66">
      <w:pPr>
        <w:pStyle w:val="Lijstalinea"/>
        <w:numPr>
          <w:ilvl w:val="0"/>
          <w:numId w:val="4"/>
        </w:numPr>
        <w:jc w:val="both"/>
        <w:rPr>
          <w:rFonts w:ascii="Calibri" w:hAnsi="Calibri" w:cs="Arial"/>
          <w:iCs/>
          <w:sz w:val="22"/>
          <w:szCs w:val="22"/>
          <w:u w:val="single"/>
        </w:rPr>
      </w:pPr>
      <w:r>
        <w:rPr>
          <w:rFonts w:ascii="Calibri" w:hAnsi="Calibri" w:cs="Arial"/>
          <w:iCs/>
          <w:sz w:val="22"/>
          <w:szCs w:val="22"/>
          <w:u w:val="single"/>
        </w:rPr>
        <w:t>Casuistiek</w:t>
      </w:r>
      <w:r w:rsidR="00072E5D">
        <w:rPr>
          <w:rFonts w:ascii="Calibri" w:hAnsi="Calibri" w:cs="Arial"/>
          <w:iCs/>
          <w:sz w:val="22"/>
          <w:szCs w:val="22"/>
          <w:u w:val="single"/>
        </w:rPr>
        <w:t xml:space="preserve"> opdracht HRIU</w:t>
      </w:r>
      <w:r w:rsidR="00072E5D">
        <w:rPr>
          <w:rFonts w:ascii="Calibri" w:hAnsi="Calibri" w:cs="Arial"/>
          <w:iCs/>
          <w:sz w:val="22"/>
          <w:szCs w:val="22"/>
        </w:rPr>
        <w:t xml:space="preserve"> (1</w:t>
      </w:r>
      <w:r w:rsidR="00EB463D">
        <w:rPr>
          <w:rFonts w:ascii="Calibri" w:hAnsi="Calibri" w:cs="Arial"/>
          <w:iCs/>
          <w:sz w:val="22"/>
          <w:szCs w:val="22"/>
        </w:rPr>
        <w:t>5</w:t>
      </w:r>
      <w:r w:rsidR="00072E5D">
        <w:rPr>
          <w:rFonts w:ascii="Calibri" w:hAnsi="Calibri" w:cs="Arial"/>
          <w:iCs/>
          <w:sz w:val="22"/>
          <w:szCs w:val="22"/>
        </w:rPr>
        <w:t xml:space="preserve"> min)</w:t>
      </w:r>
    </w:p>
    <w:p w14:paraId="5909BC1C" w14:textId="563D06F2" w:rsidR="00072E5D" w:rsidRDefault="00072E5D" w:rsidP="00072E5D">
      <w:pPr>
        <w:pStyle w:val="Lijstalinea"/>
        <w:jc w:val="both"/>
        <w:rPr>
          <w:rFonts w:ascii="Calibri" w:hAnsi="Calibri" w:cs="Arial"/>
          <w:iCs/>
          <w:sz w:val="22"/>
          <w:szCs w:val="22"/>
          <w:u w:val="single"/>
        </w:rPr>
      </w:pPr>
      <w:r>
        <w:rPr>
          <w:rFonts w:ascii="Calibri" w:hAnsi="Calibri" w:cs="Arial"/>
          <w:i/>
          <w:sz w:val="22"/>
          <w:szCs w:val="22"/>
        </w:rPr>
        <w:t>De deelnemers bepalen in hun groepje het HRIU (human related intented use) profiel voor de client uit de casuistiek.</w:t>
      </w:r>
      <w:r w:rsidR="00291C11">
        <w:rPr>
          <w:rFonts w:ascii="Calibri" w:hAnsi="Calibri" w:cs="Arial"/>
          <w:i/>
          <w:sz w:val="22"/>
          <w:szCs w:val="22"/>
        </w:rPr>
        <w:t xml:space="preserve"> De deelnemers benoemen welke specifieke doelen behaald dienen te worden voor de client. </w:t>
      </w:r>
      <w:r>
        <w:rPr>
          <w:rFonts w:ascii="Calibri" w:hAnsi="Calibri" w:cs="Arial"/>
          <w:i/>
          <w:sz w:val="22"/>
          <w:szCs w:val="22"/>
        </w:rPr>
        <w:t>Hierbij wordt er gewerkt met de mentimeter waarbij de deeln</w:t>
      </w:r>
      <w:r w:rsidR="00291C11">
        <w:rPr>
          <w:rFonts w:ascii="Calibri" w:hAnsi="Calibri" w:cs="Arial"/>
          <w:i/>
          <w:sz w:val="22"/>
          <w:szCs w:val="22"/>
        </w:rPr>
        <w:t>e</w:t>
      </w:r>
      <w:r>
        <w:rPr>
          <w:rFonts w:ascii="Calibri" w:hAnsi="Calibri" w:cs="Arial"/>
          <w:i/>
          <w:sz w:val="22"/>
          <w:szCs w:val="22"/>
        </w:rPr>
        <w:t xml:space="preserve">mers hun antwoord intypen op een digitaal medium en </w:t>
      </w:r>
      <w:r w:rsidR="00291C11">
        <w:rPr>
          <w:rFonts w:ascii="Calibri" w:hAnsi="Calibri" w:cs="Arial"/>
          <w:i/>
          <w:sz w:val="22"/>
          <w:szCs w:val="22"/>
        </w:rPr>
        <w:t>de ingevoerde antwoorden op het bord verschijnen. De ingevoerde antwoorden worden klassikaal nabesproken. Na dit onderdeel worden de deelnemers onderverdeeld per discipline.</w:t>
      </w:r>
    </w:p>
    <w:p w14:paraId="55BCD171" w14:textId="48DC6579" w:rsidR="00291C11" w:rsidRDefault="00291C11" w:rsidP="00FD6E66">
      <w:pPr>
        <w:pStyle w:val="Lijstalinea"/>
        <w:numPr>
          <w:ilvl w:val="0"/>
          <w:numId w:val="4"/>
        </w:numPr>
        <w:jc w:val="both"/>
        <w:rPr>
          <w:rFonts w:ascii="Calibri" w:hAnsi="Calibri" w:cs="Arial"/>
          <w:iCs/>
          <w:sz w:val="22"/>
          <w:szCs w:val="22"/>
          <w:u w:val="single"/>
        </w:rPr>
      </w:pPr>
      <w:r>
        <w:rPr>
          <w:rFonts w:ascii="Calibri" w:hAnsi="Calibri" w:cs="Arial"/>
          <w:iCs/>
          <w:sz w:val="22"/>
          <w:szCs w:val="22"/>
          <w:u w:val="single"/>
        </w:rPr>
        <w:t>Pauze</w:t>
      </w:r>
      <w:r>
        <w:rPr>
          <w:rFonts w:ascii="Calibri" w:hAnsi="Calibri" w:cs="Arial"/>
          <w:iCs/>
          <w:sz w:val="22"/>
          <w:szCs w:val="22"/>
        </w:rPr>
        <w:t xml:space="preserve"> (15 min)</w:t>
      </w:r>
    </w:p>
    <w:p w14:paraId="49EA120B" w14:textId="55EAD5C7" w:rsidR="00291C11" w:rsidRDefault="009C16EA" w:rsidP="00FD6E66">
      <w:pPr>
        <w:pStyle w:val="Lijstalinea"/>
        <w:numPr>
          <w:ilvl w:val="0"/>
          <w:numId w:val="4"/>
        </w:numPr>
        <w:jc w:val="both"/>
        <w:rPr>
          <w:rFonts w:ascii="Calibri" w:hAnsi="Calibri" w:cs="Arial"/>
          <w:iCs/>
          <w:sz w:val="22"/>
          <w:szCs w:val="22"/>
          <w:u w:val="single"/>
        </w:rPr>
      </w:pPr>
      <w:r>
        <w:rPr>
          <w:rFonts w:ascii="Calibri" w:hAnsi="Calibri" w:cs="Arial"/>
          <w:iCs/>
          <w:sz w:val="22"/>
          <w:szCs w:val="22"/>
          <w:u w:val="single"/>
        </w:rPr>
        <w:t>Casuistiek</w:t>
      </w:r>
      <w:r w:rsidR="00291C11">
        <w:rPr>
          <w:rFonts w:ascii="Calibri" w:hAnsi="Calibri" w:cs="Arial"/>
          <w:iCs/>
          <w:sz w:val="22"/>
          <w:szCs w:val="22"/>
          <w:u w:val="single"/>
        </w:rPr>
        <w:t xml:space="preserve"> opdracht functie-eisen, PRIU en productkeuze </w:t>
      </w:r>
      <w:r w:rsidR="00291C11">
        <w:rPr>
          <w:rFonts w:ascii="Calibri" w:hAnsi="Calibri" w:cs="Arial"/>
          <w:iCs/>
          <w:sz w:val="22"/>
          <w:szCs w:val="22"/>
        </w:rPr>
        <w:t>(</w:t>
      </w:r>
      <w:r w:rsidR="00EB463D">
        <w:rPr>
          <w:rFonts w:ascii="Calibri" w:hAnsi="Calibri" w:cs="Arial"/>
          <w:iCs/>
          <w:sz w:val="22"/>
          <w:szCs w:val="22"/>
        </w:rPr>
        <w:t>75</w:t>
      </w:r>
      <w:r w:rsidR="00291C11">
        <w:rPr>
          <w:rFonts w:ascii="Calibri" w:hAnsi="Calibri" w:cs="Arial"/>
          <w:iCs/>
          <w:sz w:val="22"/>
          <w:szCs w:val="22"/>
        </w:rPr>
        <w:t xml:space="preserve"> min)</w:t>
      </w:r>
    </w:p>
    <w:p w14:paraId="47D7CF6B" w14:textId="0A3AB055" w:rsidR="00291C11" w:rsidRDefault="00291C11" w:rsidP="00803FE5">
      <w:pPr>
        <w:pStyle w:val="Lijstalinea"/>
        <w:jc w:val="both"/>
        <w:rPr>
          <w:rFonts w:ascii="Calibri" w:hAnsi="Calibri" w:cs="Arial"/>
          <w:i/>
          <w:sz w:val="22"/>
          <w:szCs w:val="22"/>
        </w:rPr>
      </w:pPr>
      <w:r>
        <w:rPr>
          <w:rFonts w:ascii="Calibri" w:hAnsi="Calibri" w:cs="Arial"/>
          <w:i/>
          <w:sz w:val="22"/>
          <w:szCs w:val="22"/>
        </w:rPr>
        <w:t xml:space="preserve">Ook deze opdracht gebeurt middels de mentimeter, waarbij de deelnemers hun antwoorden invoeren op een mobiel device en de antwoorden op het bord verschijnen. </w:t>
      </w:r>
    </w:p>
    <w:p w14:paraId="66722F6D" w14:textId="4C8D4D34" w:rsidR="00291C11" w:rsidRDefault="00291C11" w:rsidP="00803FE5">
      <w:pPr>
        <w:pStyle w:val="Lijstalinea"/>
        <w:jc w:val="both"/>
        <w:rPr>
          <w:rFonts w:ascii="Calibri" w:hAnsi="Calibri" w:cs="Arial"/>
          <w:i/>
          <w:sz w:val="22"/>
          <w:szCs w:val="22"/>
        </w:rPr>
      </w:pPr>
      <w:r>
        <w:rPr>
          <w:rFonts w:ascii="Calibri" w:hAnsi="Calibri" w:cs="Arial"/>
          <w:i/>
          <w:sz w:val="22"/>
          <w:szCs w:val="22"/>
        </w:rPr>
        <w:t xml:space="preserve">Bij de start van dit onderdeel maken de deelnemers een keuze uit de gegeven opties welk hulpmiddel zij willen gaan aanvragen voor de client. De deelnemers zijn onderverdeeld per discipline zodat zij een voor hen relevant hulpmiddel leren aanvragen. Er wordt begonnen met het opstellen van de functie-eisen voor het betreffende hulpmiddel. Welke functie eisen stel je aan het product in relatie tot het opgestelde HRIU-profiel. Na dit onderdeel wordt er overgegaan naar het PRIU (product related intented use), welke specifieke producteigenschappen moet het product hebben op basis van de functie eisen. Na het afronden van de PRIU volgt de uiteindelijke productkeuze. </w:t>
      </w:r>
    </w:p>
    <w:p w14:paraId="63D79B7B" w14:textId="1CD7F4BC" w:rsidR="00A15925" w:rsidRDefault="00A15925" w:rsidP="00803FE5">
      <w:pPr>
        <w:pStyle w:val="Lijstalinea"/>
        <w:jc w:val="both"/>
        <w:rPr>
          <w:rFonts w:ascii="Calibri" w:hAnsi="Calibri" w:cs="Arial"/>
          <w:i/>
          <w:sz w:val="22"/>
          <w:szCs w:val="22"/>
        </w:rPr>
      </w:pPr>
      <w:r>
        <w:rPr>
          <w:rFonts w:ascii="Calibri" w:hAnsi="Calibri" w:cs="Arial"/>
          <w:i/>
          <w:sz w:val="22"/>
          <w:szCs w:val="22"/>
        </w:rPr>
        <w:t xml:space="preserve">De focus in dit onderdeel ligt op het functiegericht indiceren, hoe omschrijf je specifiek wat je wilt en waar het hulpmiddel aan moet voldoen. </w:t>
      </w:r>
    </w:p>
    <w:p w14:paraId="4563757F" w14:textId="4CB44839" w:rsidR="00FD6E66" w:rsidRPr="0035249B" w:rsidRDefault="00291C11" w:rsidP="00FD6E66">
      <w:pPr>
        <w:pStyle w:val="Lijstalinea"/>
        <w:numPr>
          <w:ilvl w:val="0"/>
          <w:numId w:val="4"/>
        </w:numPr>
        <w:jc w:val="both"/>
        <w:rPr>
          <w:rFonts w:ascii="Calibri" w:hAnsi="Calibri" w:cs="Arial"/>
          <w:iCs/>
          <w:sz w:val="22"/>
          <w:szCs w:val="22"/>
          <w:u w:val="single"/>
        </w:rPr>
      </w:pPr>
      <w:r>
        <w:rPr>
          <w:rFonts w:ascii="Calibri" w:hAnsi="Calibri" w:cs="Arial"/>
          <w:iCs/>
          <w:sz w:val="22"/>
          <w:szCs w:val="22"/>
          <w:u w:val="single"/>
        </w:rPr>
        <w:t>Zorgkantoor</w:t>
      </w:r>
      <w:r w:rsidR="001C68E1">
        <w:rPr>
          <w:rFonts w:ascii="Calibri" w:hAnsi="Calibri" w:cs="Arial"/>
          <w:iCs/>
          <w:sz w:val="22"/>
          <w:szCs w:val="22"/>
        </w:rPr>
        <w:t xml:space="preserve"> (30 min)</w:t>
      </w:r>
    </w:p>
    <w:p w14:paraId="272AF492" w14:textId="3768B915" w:rsidR="0035249B" w:rsidRPr="0035249B" w:rsidRDefault="001C68E1" w:rsidP="0035249B">
      <w:pPr>
        <w:pStyle w:val="Lijstalinea"/>
        <w:jc w:val="both"/>
        <w:rPr>
          <w:rFonts w:ascii="Calibri" w:hAnsi="Calibri" w:cs="Arial"/>
          <w:i/>
          <w:sz w:val="22"/>
          <w:szCs w:val="22"/>
        </w:rPr>
      </w:pPr>
      <w:r>
        <w:rPr>
          <w:rFonts w:ascii="Calibri" w:hAnsi="Calibri" w:cs="Arial"/>
          <w:i/>
          <w:sz w:val="22"/>
          <w:szCs w:val="22"/>
        </w:rPr>
        <w:t xml:space="preserve">Tijdens deze opdracht wordt aandacht besteed aan de rol van het zorgkantoor. De deelnemers krijgen een casuistiek aangereikt welke is ingediend bij het zorgkantoor en bepalen op basis van de ICF en het functiegerichte indiceren of deze casuistiek aan de vastgestelde eisen voldoet en indien dit niet het geval is welke aanvullende informatie er nodig is van de </w:t>
      </w:r>
      <w:r w:rsidR="00EB463D">
        <w:rPr>
          <w:rFonts w:ascii="Calibri" w:hAnsi="Calibri" w:cs="Arial"/>
          <w:i/>
          <w:sz w:val="22"/>
          <w:szCs w:val="22"/>
        </w:rPr>
        <w:t>indiceerder</w:t>
      </w:r>
      <w:bookmarkStart w:id="0" w:name="_GoBack"/>
      <w:bookmarkEnd w:id="0"/>
      <w:r>
        <w:rPr>
          <w:rFonts w:ascii="Calibri" w:hAnsi="Calibri" w:cs="Arial"/>
          <w:i/>
          <w:sz w:val="22"/>
          <w:szCs w:val="22"/>
        </w:rPr>
        <w:t xml:space="preserve">. </w:t>
      </w:r>
    </w:p>
    <w:p w14:paraId="7C4ABF9A" w14:textId="7E096BC8" w:rsidR="00734598" w:rsidRPr="000E0CAE" w:rsidRDefault="00734598" w:rsidP="00DB3CDB">
      <w:pPr>
        <w:pStyle w:val="Lijstalinea"/>
        <w:numPr>
          <w:ilvl w:val="0"/>
          <w:numId w:val="4"/>
        </w:numPr>
        <w:jc w:val="both"/>
        <w:rPr>
          <w:rFonts w:ascii="Calibri" w:hAnsi="Calibri" w:cs="Arial"/>
          <w:iCs/>
          <w:sz w:val="22"/>
          <w:szCs w:val="22"/>
          <w:u w:val="single"/>
        </w:rPr>
      </w:pPr>
      <w:r w:rsidRPr="000E0CAE">
        <w:rPr>
          <w:rFonts w:ascii="Calibri" w:hAnsi="Calibri" w:cs="Arial"/>
          <w:iCs/>
          <w:sz w:val="22"/>
          <w:szCs w:val="22"/>
          <w:u w:val="single"/>
        </w:rPr>
        <w:t>Afronding en evaluatie</w:t>
      </w:r>
      <w:r w:rsidR="000E0CAE">
        <w:rPr>
          <w:rFonts w:ascii="Calibri" w:hAnsi="Calibri" w:cs="Arial"/>
          <w:iCs/>
          <w:sz w:val="22"/>
          <w:szCs w:val="22"/>
          <w:u w:val="single"/>
        </w:rPr>
        <w:t xml:space="preserve"> </w:t>
      </w:r>
      <w:r w:rsidR="000E0CAE">
        <w:rPr>
          <w:rFonts w:ascii="Calibri" w:hAnsi="Calibri" w:cs="Arial"/>
          <w:iCs/>
          <w:sz w:val="22"/>
          <w:szCs w:val="22"/>
        </w:rPr>
        <w:t>(</w:t>
      </w:r>
      <w:r w:rsidR="00291C11">
        <w:rPr>
          <w:rFonts w:ascii="Calibri" w:hAnsi="Calibri" w:cs="Arial"/>
          <w:iCs/>
          <w:sz w:val="22"/>
          <w:szCs w:val="22"/>
        </w:rPr>
        <w:t>15</w:t>
      </w:r>
      <w:r w:rsidR="000E0CAE">
        <w:rPr>
          <w:rFonts w:ascii="Calibri" w:hAnsi="Calibri" w:cs="Arial"/>
          <w:iCs/>
          <w:sz w:val="22"/>
          <w:szCs w:val="22"/>
        </w:rPr>
        <w:t xml:space="preserve"> min)</w:t>
      </w:r>
    </w:p>
    <w:p w14:paraId="2FEBEC74" w14:textId="082EE62F" w:rsidR="007C349B" w:rsidRPr="00EB463D" w:rsidRDefault="001C68E1" w:rsidP="00EB463D">
      <w:pPr>
        <w:pStyle w:val="Lijstalinea"/>
        <w:jc w:val="both"/>
        <w:rPr>
          <w:rFonts w:ascii="Calibri" w:hAnsi="Calibri" w:cs="Arial"/>
          <w:i/>
          <w:sz w:val="22"/>
          <w:szCs w:val="22"/>
        </w:rPr>
      </w:pPr>
      <w:r>
        <w:rPr>
          <w:rFonts w:ascii="Calibri" w:hAnsi="Calibri" w:cs="Arial"/>
          <w:i/>
          <w:sz w:val="22"/>
          <w:szCs w:val="22"/>
        </w:rPr>
        <w:t xml:space="preserve">De afronding begint met een korte samenvatting van het geleerde tijdens de training. Daarna wordt er teruggekeken naar de verwachting en of deze behaald zijn. </w:t>
      </w:r>
      <w:r w:rsidR="000E0CAE">
        <w:rPr>
          <w:rFonts w:ascii="Calibri" w:hAnsi="Calibri" w:cs="Arial"/>
          <w:i/>
          <w:sz w:val="22"/>
          <w:szCs w:val="22"/>
        </w:rPr>
        <w:t xml:space="preserve">Ook wordt er aan de deelnemers gevraagd om een evaluatie in te vullen. </w:t>
      </w:r>
      <w:r>
        <w:rPr>
          <w:rFonts w:ascii="Calibri" w:hAnsi="Calibri" w:cs="Arial"/>
          <w:i/>
          <w:sz w:val="22"/>
          <w:szCs w:val="22"/>
        </w:rPr>
        <w:t xml:space="preserve">De training wordt </w:t>
      </w:r>
      <w:r w:rsidR="00EB463D">
        <w:rPr>
          <w:rFonts w:ascii="Calibri" w:hAnsi="Calibri" w:cs="Arial"/>
          <w:i/>
          <w:sz w:val="22"/>
          <w:szCs w:val="22"/>
        </w:rPr>
        <w:t>afgesloten</w:t>
      </w:r>
      <w:r>
        <w:rPr>
          <w:rFonts w:ascii="Calibri" w:hAnsi="Calibri" w:cs="Arial"/>
          <w:i/>
          <w:sz w:val="22"/>
          <w:szCs w:val="22"/>
        </w:rPr>
        <w:t xml:space="preserve"> met een </w:t>
      </w:r>
      <w:r w:rsidR="00EB463D">
        <w:rPr>
          <w:rFonts w:ascii="Calibri" w:hAnsi="Calibri" w:cs="Arial"/>
          <w:i/>
          <w:sz w:val="22"/>
          <w:szCs w:val="22"/>
        </w:rPr>
        <w:t>certificaat</w:t>
      </w:r>
      <w:r>
        <w:rPr>
          <w:rFonts w:ascii="Calibri" w:hAnsi="Calibri" w:cs="Arial"/>
          <w:i/>
          <w:sz w:val="22"/>
          <w:szCs w:val="22"/>
        </w:rPr>
        <w:t xml:space="preserve"> bij actieve deelname. </w:t>
      </w:r>
    </w:p>
    <w:sectPr w:rsidR="007C349B" w:rsidRPr="00EB4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2167"/>
    <w:multiLevelType w:val="hybridMultilevel"/>
    <w:tmpl w:val="151E64B4"/>
    <w:lvl w:ilvl="0" w:tplc="5DEC98F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567407"/>
    <w:multiLevelType w:val="hybridMultilevel"/>
    <w:tmpl w:val="1696D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CA318D"/>
    <w:multiLevelType w:val="hybridMultilevel"/>
    <w:tmpl w:val="4CACD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D838E0"/>
    <w:multiLevelType w:val="hybridMultilevel"/>
    <w:tmpl w:val="371209CA"/>
    <w:lvl w:ilvl="0" w:tplc="FB44260E">
      <w:start w:val="1"/>
      <w:numFmt w:val="bullet"/>
      <w:lvlText w:val="•"/>
      <w:lvlJc w:val="left"/>
      <w:pPr>
        <w:tabs>
          <w:tab w:val="num" w:pos="720"/>
        </w:tabs>
        <w:ind w:left="720" w:hanging="360"/>
      </w:pPr>
      <w:rPr>
        <w:rFonts w:ascii="Arial" w:hAnsi="Arial" w:hint="default"/>
      </w:rPr>
    </w:lvl>
    <w:lvl w:ilvl="1" w:tplc="551EDF0A">
      <w:start w:val="1"/>
      <w:numFmt w:val="bullet"/>
      <w:lvlText w:val="•"/>
      <w:lvlJc w:val="left"/>
      <w:pPr>
        <w:tabs>
          <w:tab w:val="num" w:pos="1440"/>
        </w:tabs>
        <w:ind w:left="1440" w:hanging="360"/>
      </w:pPr>
      <w:rPr>
        <w:rFonts w:ascii="Arial" w:hAnsi="Arial" w:hint="default"/>
      </w:rPr>
    </w:lvl>
    <w:lvl w:ilvl="2" w:tplc="0AC46270" w:tentative="1">
      <w:start w:val="1"/>
      <w:numFmt w:val="bullet"/>
      <w:lvlText w:val="•"/>
      <w:lvlJc w:val="left"/>
      <w:pPr>
        <w:tabs>
          <w:tab w:val="num" w:pos="2160"/>
        </w:tabs>
        <w:ind w:left="2160" w:hanging="360"/>
      </w:pPr>
      <w:rPr>
        <w:rFonts w:ascii="Arial" w:hAnsi="Arial" w:hint="default"/>
      </w:rPr>
    </w:lvl>
    <w:lvl w:ilvl="3" w:tplc="E10C33DA" w:tentative="1">
      <w:start w:val="1"/>
      <w:numFmt w:val="bullet"/>
      <w:lvlText w:val="•"/>
      <w:lvlJc w:val="left"/>
      <w:pPr>
        <w:tabs>
          <w:tab w:val="num" w:pos="2880"/>
        </w:tabs>
        <w:ind w:left="2880" w:hanging="360"/>
      </w:pPr>
      <w:rPr>
        <w:rFonts w:ascii="Arial" w:hAnsi="Arial" w:hint="default"/>
      </w:rPr>
    </w:lvl>
    <w:lvl w:ilvl="4" w:tplc="994ED24E" w:tentative="1">
      <w:start w:val="1"/>
      <w:numFmt w:val="bullet"/>
      <w:lvlText w:val="•"/>
      <w:lvlJc w:val="left"/>
      <w:pPr>
        <w:tabs>
          <w:tab w:val="num" w:pos="3600"/>
        </w:tabs>
        <w:ind w:left="3600" w:hanging="360"/>
      </w:pPr>
      <w:rPr>
        <w:rFonts w:ascii="Arial" w:hAnsi="Arial" w:hint="default"/>
      </w:rPr>
    </w:lvl>
    <w:lvl w:ilvl="5" w:tplc="A2BEEEBC" w:tentative="1">
      <w:start w:val="1"/>
      <w:numFmt w:val="bullet"/>
      <w:lvlText w:val="•"/>
      <w:lvlJc w:val="left"/>
      <w:pPr>
        <w:tabs>
          <w:tab w:val="num" w:pos="4320"/>
        </w:tabs>
        <w:ind w:left="4320" w:hanging="360"/>
      </w:pPr>
      <w:rPr>
        <w:rFonts w:ascii="Arial" w:hAnsi="Arial" w:hint="default"/>
      </w:rPr>
    </w:lvl>
    <w:lvl w:ilvl="6" w:tplc="2826B4D8" w:tentative="1">
      <w:start w:val="1"/>
      <w:numFmt w:val="bullet"/>
      <w:lvlText w:val="•"/>
      <w:lvlJc w:val="left"/>
      <w:pPr>
        <w:tabs>
          <w:tab w:val="num" w:pos="5040"/>
        </w:tabs>
        <w:ind w:left="5040" w:hanging="360"/>
      </w:pPr>
      <w:rPr>
        <w:rFonts w:ascii="Arial" w:hAnsi="Arial" w:hint="default"/>
      </w:rPr>
    </w:lvl>
    <w:lvl w:ilvl="7" w:tplc="737A7876" w:tentative="1">
      <w:start w:val="1"/>
      <w:numFmt w:val="bullet"/>
      <w:lvlText w:val="•"/>
      <w:lvlJc w:val="left"/>
      <w:pPr>
        <w:tabs>
          <w:tab w:val="num" w:pos="5760"/>
        </w:tabs>
        <w:ind w:left="5760" w:hanging="360"/>
      </w:pPr>
      <w:rPr>
        <w:rFonts w:ascii="Arial" w:hAnsi="Arial" w:hint="default"/>
      </w:rPr>
    </w:lvl>
    <w:lvl w:ilvl="8" w:tplc="B51203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BD5B74"/>
    <w:multiLevelType w:val="hybridMultilevel"/>
    <w:tmpl w:val="C6E00D6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4"/>
    <w:rsid w:val="00072E5D"/>
    <w:rsid w:val="000E0CAE"/>
    <w:rsid w:val="001C68E1"/>
    <w:rsid w:val="00262D0C"/>
    <w:rsid w:val="00291C11"/>
    <w:rsid w:val="0035249B"/>
    <w:rsid w:val="0041508D"/>
    <w:rsid w:val="00734598"/>
    <w:rsid w:val="00783C74"/>
    <w:rsid w:val="007C349B"/>
    <w:rsid w:val="00800F20"/>
    <w:rsid w:val="00803FE5"/>
    <w:rsid w:val="008A7C9F"/>
    <w:rsid w:val="008E2462"/>
    <w:rsid w:val="00950174"/>
    <w:rsid w:val="009C16EA"/>
    <w:rsid w:val="00A15925"/>
    <w:rsid w:val="00AA2098"/>
    <w:rsid w:val="00DB3CDB"/>
    <w:rsid w:val="00EB463D"/>
    <w:rsid w:val="00FD6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A708"/>
  <w15:chartTrackingRefBased/>
  <w15:docId w15:val="{A718F142-FFF4-40F4-AB8B-2408586F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50174"/>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0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30039">
      <w:bodyDiv w:val="1"/>
      <w:marLeft w:val="0"/>
      <w:marRight w:val="0"/>
      <w:marTop w:val="0"/>
      <w:marBottom w:val="0"/>
      <w:divBdr>
        <w:top w:val="none" w:sz="0" w:space="0" w:color="auto"/>
        <w:left w:val="none" w:sz="0" w:space="0" w:color="auto"/>
        <w:bottom w:val="none" w:sz="0" w:space="0" w:color="auto"/>
        <w:right w:val="none" w:sz="0" w:space="0" w:color="auto"/>
      </w:divBdr>
      <w:divsChild>
        <w:div w:id="880093696">
          <w:marLeft w:val="1080"/>
          <w:marRight w:val="0"/>
          <w:marTop w:val="100"/>
          <w:marBottom w:val="0"/>
          <w:divBdr>
            <w:top w:val="none" w:sz="0" w:space="0" w:color="auto"/>
            <w:left w:val="none" w:sz="0" w:space="0" w:color="auto"/>
            <w:bottom w:val="none" w:sz="0" w:space="0" w:color="auto"/>
            <w:right w:val="none" w:sz="0" w:space="0" w:color="auto"/>
          </w:divBdr>
        </w:div>
        <w:div w:id="218787772">
          <w:marLeft w:val="1080"/>
          <w:marRight w:val="0"/>
          <w:marTop w:val="100"/>
          <w:marBottom w:val="0"/>
          <w:divBdr>
            <w:top w:val="none" w:sz="0" w:space="0" w:color="auto"/>
            <w:left w:val="none" w:sz="0" w:space="0" w:color="auto"/>
            <w:bottom w:val="none" w:sz="0" w:space="0" w:color="auto"/>
            <w:right w:val="none" w:sz="0" w:space="0" w:color="auto"/>
          </w:divBdr>
        </w:div>
        <w:div w:id="1426608349">
          <w:marLeft w:val="1080"/>
          <w:marRight w:val="0"/>
          <w:marTop w:val="100"/>
          <w:marBottom w:val="0"/>
          <w:divBdr>
            <w:top w:val="none" w:sz="0" w:space="0" w:color="auto"/>
            <w:left w:val="none" w:sz="0" w:space="0" w:color="auto"/>
            <w:bottom w:val="none" w:sz="0" w:space="0" w:color="auto"/>
            <w:right w:val="none" w:sz="0" w:space="0" w:color="auto"/>
          </w:divBdr>
        </w:div>
        <w:div w:id="762460562">
          <w:marLeft w:val="1080"/>
          <w:marRight w:val="0"/>
          <w:marTop w:val="100"/>
          <w:marBottom w:val="0"/>
          <w:divBdr>
            <w:top w:val="none" w:sz="0" w:space="0" w:color="auto"/>
            <w:left w:val="none" w:sz="0" w:space="0" w:color="auto"/>
            <w:bottom w:val="none" w:sz="0" w:space="0" w:color="auto"/>
            <w:right w:val="none" w:sz="0" w:space="0" w:color="auto"/>
          </w:divBdr>
        </w:div>
        <w:div w:id="1342659026">
          <w:marLeft w:val="1080"/>
          <w:marRight w:val="0"/>
          <w:marTop w:val="100"/>
          <w:marBottom w:val="0"/>
          <w:divBdr>
            <w:top w:val="none" w:sz="0" w:space="0" w:color="auto"/>
            <w:left w:val="none" w:sz="0" w:space="0" w:color="auto"/>
            <w:bottom w:val="none" w:sz="0" w:space="0" w:color="auto"/>
            <w:right w:val="none" w:sz="0" w:space="0" w:color="auto"/>
          </w:divBdr>
        </w:div>
        <w:div w:id="118572288">
          <w:marLeft w:val="1080"/>
          <w:marRight w:val="0"/>
          <w:marTop w:val="100"/>
          <w:marBottom w:val="0"/>
          <w:divBdr>
            <w:top w:val="none" w:sz="0" w:space="0" w:color="auto"/>
            <w:left w:val="none" w:sz="0" w:space="0" w:color="auto"/>
            <w:bottom w:val="none" w:sz="0" w:space="0" w:color="auto"/>
            <w:right w:val="none" w:sz="0" w:space="0" w:color="auto"/>
          </w:divBdr>
        </w:div>
        <w:div w:id="109397860">
          <w:marLeft w:val="1080"/>
          <w:marRight w:val="0"/>
          <w:marTop w:val="100"/>
          <w:marBottom w:val="0"/>
          <w:divBdr>
            <w:top w:val="none" w:sz="0" w:space="0" w:color="auto"/>
            <w:left w:val="none" w:sz="0" w:space="0" w:color="auto"/>
            <w:bottom w:val="none" w:sz="0" w:space="0" w:color="auto"/>
            <w:right w:val="none" w:sz="0" w:space="0" w:color="auto"/>
          </w:divBdr>
        </w:div>
        <w:div w:id="39475127">
          <w:marLeft w:val="1080"/>
          <w:marRight w:val="0"/>
          <w:marTop w:val="100"/>
          <w:marBottom w:val="0"/>
          <w:divBdr>
            <w:top w:val="none" w:sz="0" w:space="0" w:color="auto"/>
            <w:left w:val="none" w:sz="0" w:space="0" w:color="auto"/>
            <w:bottom w:val="none" w:sz="0" w:space="0" w:color="auto"/>
            <w:right w:val="none" w:sz="0" w:space="0" w:color="auto"/>
          </w:divBdr>
        </w:div>
        <w:div w:id="1319650063">
          <w:marLeft w:val="1080"/>
          <w:marRight w:val="0"/>
          <w:marTop w:val="100"/>
          <w:marBottom w:val="0"/>
          <w:divBdr>
            <w:top w:val="none" w:sz="0" w:space="0" w:color="auto"/>
            <w:left w:val="none" w:sz="0" w:space="0" w:color="auto"/>
            <w:bottom w:val="none" w:sz="0" w:space="0" w:color="auto"/>
            <w:right w:val="none" w:sz="0" w:space="0" w:color="auto"/>
          </w:divBdr>
        </w:div>
        <w:div w:id="1805659945">
          <w:marLeft w:val="1080"/>
          <w:marRight w:val="0"/>
          <w:marTop w:val="100"/>
          <w:marBottom w:val="0"/>
          <w:divBdr>
            <w:top w:val="none" w:sz="0" w:space="0" w:color="auto"/>
            <w:left w:val="none" w:sz="0" w:space="0" w:color="auto"/>
            <w:bottom w:val="none" w:sz="0" w:space="0" w:color="auto"/>
            <w:right w:val="none" w:sz="0" w:space="0" w:color="auto"/>
          </w:divBdr>
        </w:div>
        <w:div w:id="2059737897">
          <w:marLeft w:val="1080"/>
          <w:marRight w:val="0"/>
          <w:marTop w:val="100"/>
          <w:marBottom w:val="0"/>
          <w:divBdr>
            <w:top w:val="none" w:sz="0" w:space="0" w:color="auto"/>
            <w:left w:val="none" w:sz="0" w:space="0" w:color="auto"/>
            <w:bottom w:val="none" w:sz="0" w:space="0" w:color="auto"/>
            <w:right w:val="none" w:sz="0" w:space="0" w:color="auto"/>
          </w:divBdr>
        </w:div>
        <w:div w:id="1147210672">
          <w:marLeft w:val="1080"/>
          <w:marRight w:val="0"/>
          <w:marTop w:val="100"/>
          <w:marBottom w:val="0"/>
          <w:divBdr>
            <w:top w:val="none" w:sz="0" w:space="0" w:color="auto"/>
            <w:left w:val="none" w:sz="0" w:space="0" w:color="auto"/>
            <w:bottom w:val="none" w:sz="0" w:space="0" w:color="auto"/>
            <w:right w:val="none" w:sz="0" w:space="0" w:color="auto"/>
          </w:divBdr>
        </w:div>
        <w:div w:id="126168373">
          <w:marLeft w:val="1080"/>
          <w:marRight w:val="0"/>
          <w:marTop w:val="100"/>
          <w:marBottom w:val="0"/>
          <w:divBdr>
            <w:top w:val="none" w:sz="0" w:space="0" w:color="auto"/>
            <w:left w:val="none" w:sz="0" w:space="0" w:color="auto"/>
            <w:bottom w:val="none" w:sz="0" w:space="0" w:color="auto"/>
            <w:right w:val="none" w:sz="0" w:space="0" w:color="auto"/>
          </w:divBdr>
        </w:div>
        <w:div w:id="159318808">
          <w:marLeft w:val="1080"/>
          <w:marRight w:val="0"/>
          <w:marTop w:val="100"/>
          <w:marBottom w:val="0"/>
          <w:divBdr>
            <w:top w:val="none" w:sz="0" w:space="0" w:color="auto"/>
            <w:left w:val="none" w:sz="0" w:space="0" w:color="auto"/>
            <w:bottom w:val="none" w:sz="0" w:space="0" w:color="auto"/>
            <w:right w:val="none" w:sz="0" w:space="0" w:color="auto"/>
          </w:divBdr>
        </w:div>
        <w:div w:id="18566479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916CB34B17342B838DE07B6C65A7E" ma:contentTypeVersion="3" ma:contentTypeDescription="Een nieuw document maken." ma:contentTypeScope="" ma:versionID="d31f9a6eed43b473184b10d79feb4ead">
  <xsd:schema xmlns:xsd="http://www.w3.org/2001/XMLSchema" xmlns:xs="http://www.w3.org/2001/XMLSchema" xmlns:p="http://schemas.microsoft.com/office/2006/metadata/properties" xmlns:ns2="d70b6949-308d-418a-be25-0e9018c4d33b" xmlns:ns3="b3a5bd40-3db6-4af9-ba0b-fec1f7b29b4a" targetNamespace="http://schemas.microsoft.com/office/2006/metadata/properties" ma:root="true" ma:fieldsID="843aeb3665cb160f07ff6a75a171374a" ns2:_="" ns3:_="">
    <xsd:import namespace="d70b6949-308d-418a-be25-0e9018c4d33b"/>
    <xsd:import namespace="b3a5bd40-3db6-4af9-ba0b-fec1f7b29b4a"/>
    <xsd:element name="properties">
      <xsd:complexType>
        <xsd:sequence>
          <xsd:element name="documentManagement">
            <xsd:complexType>
              <xsd:all>
                <xsd:element ref="ns2:SharedWithUsers" minOccurs="0"/>
                <xsd:element ref="ns2:SharedWithDetails" minOccurs="0"/>
                <xsd:element ref="ns3:aanmaak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6949-308d-418a-be25-0e9018c4d3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5bd40-3db6-4af9-ba0b-fec1f7b29b4a" elementFormDefault="qualified">
    <xsd:import namespace="http://schemas.microsoft.com/office/2006/documentManagement/types"/>
    <xsd:import namespace="http://schemas.microsoft.com/office/infopath/2007/PartnerControls"/>
    <xsd:element name="aanmaakdatum" ma:index="10" nillable="true" ma:displayName="aanmaakdatum" ma:format="DateOnly" ma:internalName="aanmaak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nmaakdatum xmlns="b3a5bd40-3db6-4af9-ba0b-fec1f7b29b4a" xsi:nil="true"/>
  </documentManagement>
</p:properties>
</file>

<file path=customXml/itemProps1.xml><?xml version="1.0" encoding="utf-8"?>
<ds:datastoreItem xmlns:ds="http://schemas.openxmlformats.org/officeDocument/2006/customXml" ds:itemID="{CF68CD59-4988-4D00-98F6-D49C00D5C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6949-308d-418a-be25-0e9018c4d33b"/>
    <ds:schemaRef ds:uri="b3a5bd40-3db6-4af9-ba0b-fec1f7b29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165F3-15AC-4FFC-8188-7370FC42A4F0}">
  <ds:schemaRefs>
    <ds:schemaRef ds:uri="http://schemas.microsoft.com/sharepoint/v3/contenttype/forms"/>
  </ds:schemaRefs>
</ds:datastoreItem>
</file>

<file path=customXml/itemProps3.xml><?xml version="1.0" encoding="utf-8"?>
<ds:datastoreItem xmlns:ds="http://schemas.openxmlformats.org/officeDocument/2006/customXml" ds:itemID="{8931E870-62F3-4618-8F9A-982B8B0DE5BC}">
  <ds:schemaRefs>
    <ds:schemaRef ds:uri="http://schemas.microsoft.com/office/2006/metadata/properties"/>
    <ds:schemaRef ds:uri="http://schemas.microsoft.com/office/infopath/2007/PartnerControls"/>
    <ds:schemaRef ds:uri="b3a5bd40-3db6-4af9-ba0b-fec1f7b29b4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Beunk | Zorgplan</dc:creator>
  <cp:keywords/>
  <dc:description/>
  <cp:lastModifiedBy>Daphne Schieveen | Zorgplan</cp:lastModifiedBy>
  <cp:revision>4</cp:revision>
  <dcterms:created xsi:type="dcterms:W3CDTF">2019-10-24T08:11:00Z</dcterms:created>
  <dcterms:modified xsi:type="dcterms:W3CDTF">2019-10-24T10:56:00Z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0x010100646916CB34B17342B838DE07B6C65A7E</vt:lpwstr>
  </property>
</Properties>
</file>